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6209F" w14:textId="77777777" w:rsidR="00000000" w:rsidRDefault="00000000">
      <w:pPr>
        <w:jc w:val="center"/>
        <w:rPr>
          <w:caps/>
          <w:szCs w:val="24"/>
        </w:rPr>
      </w:pPr>
      <w:r>
        <w:rPr>
          <w:b/>
          <w:caps/>
          <w:sz w:val="28"/>
          <w:lang w:eastAsia="ar-SA"/>
        </w:rPr>
        <w:t>SKUODO rajono savivaldybės taryba</w:t>
      </w:r>
    </w:p>
    <w:p w14:paraId="6A5E340C" w14:textId="77777777" w:rsidR="00000000" w:rsidRDefault="00000000">
      <w:pPr>
        <w:rPr>
          <w:caps/>
          <w:szCs w:val="24"/>
        </w:rPr>
      </w:pPr>
    </w:p>
    <w:p w14:paraId="3AFFAAB8" w14:textId="77777777" w:rsidR="00000000" w:rsidRDefault="00000000">
      <w:pPr>
        <w:jc w:val="center"/>
        <w:rPr>
          <w:b/>
          <w:bCs/>
        </w:rPr>
      </w:pPr>
      <w:r>
        <w:rPr>
          <w:b/>
        </w:rPr>
        <w:t>SPRENDIMAS</w:t>
      </w:r>
    </w:p>
    <w:p w14:paraId="7D452011" w14:textId="77777777" w:rsidR="00000000" w:rsidRDefault="00000000">
      <w:pPr>
        <w:jc w:val="center"/>
        <w:rPr>
          <w:b/>
        </w:rPr>
      </w:pPr>
      <w:r>
        <w:rPr>
          <w:b/>
          <w:bCs/>
        </w:rPr>
        <w:t xml:space="preserve">DĖL </w:t>
      </w:r>
      <w:r>
        <w:rPr>
          <w:b/>
          <w:bCs/>
          <w:szCs w:val="24"/>
        </w:rPr>
        <w:t>SKUODO RAJONO SAVIVALDYBĖS TARYBOS 2011 M. SPALIO 27 D. SPRENDIMO NR. T9-216 „DĖL DAUGIABUČIŲ NAMŲ BUTŲ IR KITŲ PATALPŲ SAVININKŲ BENDROSIOS NUOSAVYBĖS ADMINISTRATORIAUS ATRINKIMO IR SKYRIMO TVARKOS APRAŠO PATVIRTINIMO“ PRIPAŽINIMO NETEKUSIU GALIOS</w:t>
      </w:r>
    </w:p>
    <w:p w14:paraId="5FEC3A77" w14:textId="77777777" w:rsidR="00000000" w:rsidRDefault="00000000">
      <w:pPr>
        <w:rPr>
          <w:b/>
        </w:rPr>
      </w:pPr>
    </w:p>
    <w:p w14:paraId="048BBEAD" w14:textId="77777777" w:rsidR="00000000" w:rsidRDefault="00000000">
      <w:pPr>
        <w:jc w:val="center"/>
        <w:rPr>
          <w:szCs w:val="24"/>
        </w:rPr>
      </w:pPr>
    </w:p>
    <w:p w14:paraId="001EA55B" w14:textId="6886878F" w:rsidR="00000000" w:rsidRDefault="00000000">
      <w:pPr>
        <w:jc w:val="center"/>
        <w:rPr>
          <w:szCs w:val="24"/>
        </w:rPr>
      </w:pPr>
      <w:r>
        <w:rPr>
          <w:szCs w:val="24"/>
        </w:rPr>
        <w:t xml:space="preserve">2025 m. lapkričio </w:t>
      </w:r>
      <w:r w:rsidR="001923BE">
        <w:rPr>
          <w:szCs w:val="24"/>
        </w:rPr>
        <w:t xml:space="preserve">12 </w:t>
      </w:r>
      <w:r>
        <w:rPr>
          <w:szCs w:val="24"/>
        </w:rPr>
        <w:t>d. Nr. T10-</w:t>
      </w:r>
      <w:r w:rsidR="001923BE">
        <w:rPr>
          <w:szCs w:val="24"/>
        </w:rPr>
        <w:t>230</w:t>
      </w:r>
    </w:p>
    <w:p w14:paraId="32BA3182" w14:textId="77777777" w:rsidR="00000000" w:rsidRDefault="00000000">
      <w:pPr>
        <w:jc w:val="center"/>
        <w:rPr>
          <w:szCs w:val="24"/>
        </w:rPr>
      </w:pPr>
      <w:r>
        <w:rPr>
          <w:szCs w:val="24"/>
        </w:rPr>
        <w:t>Skuodas</w:t>
      </w:r>
    </w:p>
    <w:p w14:paraId="2C0A0A77" w14:textId="77777777" w:rsidR="00000000" w:rsidRDefault="00000000">
      <w:pPr>
        <w:rPr>
          <w:szCs w:val="24"/>
        </w:rPr>
      </w:pPr>
    </w:p>
    <w:p w14:paraId="18404EF9" w14:textId="77777777" w:rsidR="00000000" w:rsidRDefault="00000000">
      <w:pPr>
        <w:rPr>
          <w:szCs w:val="24"/>
        </w:rPr>
      </w:pPr>
    </w:p>
    <w:p w14:paraId="762274D4" w14:textId="77777777" w:rsidR="00000000" w:rsidRDefault="00000000">
      <w:pPr>
        <w:tabs>
          <w:tab w:val="left" w:pos="7044"/>
        </w:tabs>
        <w:ind w:firstLine="1247"/>
        <w:jc w:val="both"/>
        <w:rPr>
          <w:szCs w:val="24"/>
        </w:rPr>
      </w:pPr>
      <w:r>
        <w:rPr>
          <w:szCs w:val="24"/>
        </w:rPr>
        <w:t xml:space="preserve">Skuodo rajono savivaldybės taryba </w:t>
      </w:r>
      <w:r>
        <w:rPr>
          <w:spacing w:val="40"/>
          <w:szCs w:val="24"/>
        </w:rPr>
        <w:t>nusprendži</w:t>
      </w:r>
      <w:r>
        <w:rPr>
          <w:szCs w:val="24"/>
        </w:rPr>
        <w:t>a:</w:t>
      </w:r>
    </w:p>
    <w:p w14:paraId="22E8E912" w14:textId="77777777" w:rsidR="00000000" w:rsidRDefault="00000000">
      <w:pPr>
        <w:pStyle w:val="NormalWeb"/>
        <w:spacing w:before="0" w:after="0"/>
        <w:ind w:firstLine="1247"/>
        <w:jc w:val="both"/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Pripažinti netekusiu galios </w:t>
      </w:r>
      <w:r>
        <w:rPr>
          <w:rFonts w:ascii="Times New Roman" w:hAnsi="Times New Roman" w:cs="Times New Roman"/>
          <w:sz w:val="24"/>
          <w:szCs w:val="24"/>
        </w:rPr>
        <w:t>Skuodo rajono savivaldybės tarybos 2011 m. spalio 27 d. sprendimą Nr. T9-216 „Dėl Daugiabučių namų butų ir kitų patalpų savininkų bendrosios nuosavybės administratoriaus atrinkimo ir skyrimo tvarkos aprašo patvirtinimo“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14:paraId="5C421B59" w14:textId="77777777" w:rsidR="00000000" w:rsidRDefault="00000000">
      <w:pPr>
        <w:jc w:val="both"/>
      </w:pPr>
    </w:p>
    <w:p w14:paraId="6F200DEE" w14:textId="77777777" w:rsidR="00000000" w:rsidRDefault="00000000">
      <w:pPr>
        <w:jc w:val="both"/>
      </w:pPr>
    </w:p>
    <w:p w14:paraId="3BC3532E" w14:textId="77777777" w:rsidR="00000000" w:rsidRDefault="00000000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000000" w14:paraId="5CAA7B33" w14:textId="77777777">
        <w:tc>
          <w:tcPr>
            <w:tcW w:w="4814" w:type="dxa"/>
          </w:tcPr>
          <w:p w14:paraId="4F5ADEF5" w14:textId="77777777" w:rsidR="00000000" w:rsidRDefault="00000000">
            <w:pPr>
              <w:ind w:hanging="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6C282F46" w14:textId="77777777" w:rsidR="00000000" w:rsidRDefault="00000000">
            <w:pPr>
              <w:jc w:val="both"/>
            </w:pPr>
          </w:p>
        </w:tc>
      </w:tr>
    </w:tbl>
    <w:p w14:paraId="13454D97" w14:textId="77777777" w:rsidR="00000000" w:rsidRDefault="00000000">
      <w:pPr>
        <w:jc w:val="both"/>
      </w:pPr>
    </w:p>
    <w:p w14:paraId="64BE4935" w14:textId="77777777" w:rsidR="00000000" w:rsidRDefault="00000000">
      <w:pPr>
        <w:jc w:val="both"/>
      </w:pPr>
    </w:p>
    <w:p w14:paraId="730B6EA9" w14:textId="77777777" w:rsidR="00000000" w:rsidRDefault="00000000">
      <w:pPr>
        <w:jc w:val="both"/>
      </w:pPr>
    </w:p>
    <w:p w14:paraId="18A145A1" w14:textId="77777777" w:rsidR="00000000" w:rsidRDefault="00000000">
      <w:pPr>
        <w:jc w:val="both"/>
      </w:pPr>
    </w:p>
    <w:p w14:paraId="7DF8EB41" w14:textId="77777777" w:rsidR="00000000" w:rsidRDefault="00000000">
      <w:pPr>
        <w:jc w:val="both"/>
      </w:pPr>
    </w:p>
    <w:p w14:paraId="51661E8A" w14:textId="77777777" w:rsidR="00000000" w:rsidRDefault="00000000">
      <w:pPr>
        <w:jc w:val="both"/>
      </w:pPr>
    </w:p>
    <w:p w14:paraId="55AE6CC6" w14:textId="77777777" w:rsidR="00000000" w:rsidRDefault="00000000">
      <w:pPr>
        <w:jc w:val="both"/>
      </w:pPr>
    </w:p>
    <w:p w14:paraId="1F8FBD33" w14:textId="77777777" w:rsidR="00000000" w:rsidRDefault="00000000">
      <w:pPr>
        <w:jc w:val="both"/>
      </w:pPr>
    </w:p>
    <w:p w14:paraId="685A1C20" w14:textId="77777777" w:rsidR="00000000" w:rsidRDefault="00000000">
      <w:pPr>
        <w:jc w:val="both"/>
      </w:pPr>
    </w:p>
    <w:p w14:paraId="63F5E638" w14:textId="77777777" w:rsidR="00000000" w:rsidRDefault="00000000">
      <w:pPr>
        <w:jc w:val="both"/>
      </w:pPr>
    </w:p>
    <w:p w14:paraId="6B8DD014" w14:textId="77777777" w:rsidR="00000000" w:rsidRDefault="00000000">
      <w:pPr>
        <w:jc w:val="both"/>
      </w:pPr>
    </w:p>
    <w:p w14:paraId="3A747206" w14:textId="77777777" w:rsidR="00000000" w:rsidRDefault="00000000">
      <w:pPr>
        <w:jc w:val="both"/>
      </w:pPr>
    </w:p>
    <w:p w14:paraId="2047133E" w14:textId="77777777" w:rsidR="00000000" w:rsidRDefault="00000000">
      <w:pPr>
        <w:jc w:val="both"/>
      </w:pPr>
    </w:p>
    <w:p w14:paraId="61B9FACD" w14:textId="77777777" w:rsidR="00000000" w:rsidRDefault="00000000">
      <w:pPr>
        <w:jc w:val="both"/>
      </w:pPr>
    </w:p>
    <w:p w14:paraId="36D77D0A" w14:textId="77777777" w:rsidR="00000000" w:rsidRDefault="00000000">
      <w:pPr>
        <w:jc w:val="both"/>
      </w:pPr>
    </w:p>
    <w:p w14:paraId="03E4B810" w14:textId="77777777" w:rsidR="00000000" w:rsidRDefault="00000000">
      <w:pPr>
        <w:jc w:val="both"/>
      </w:pPr>
    </w:p>
    <w:p w14:paraId="7875DF9A" w14:textId="77777777" w:rsidR="00000000" w:rsidRDefault="00000000">
      <w:pPr>
        <w:jc w:val="both"/>
      </w:pPr>
    </w:p>
    <w:p w14:paraId="5D101413" w14:textId="77777777" w:rsidR="00000000" w:rsidRDefault="00000000"/>
    <w:p w14:paraId="4CDF03EE" w14:textId="77777777" w:rsidR="00000000" w:rsidRDefault="00000000"/>
    <w:p w14:paraId="22A691F0" w14:textId="77777777" w:rsidR="00000000" w:rsidRDefault="00000000"/>
    <w:p w14:paraId="6B395ACF" w14:textId="77777777" w:rsidR="00000000" w:rsidRDefault="00000000"/>
    <w:p w14:paraId="125DA100" w14:textId="77777777" w:rsidR="00000000" w:rsidRDefault="00000000"/>
    <w:p w14:paraId="7E6BEA6F" w14:textId="77777777" w:rsidR="00000000" w:rsidRDefault="00000000"/>
    <w:p w14:paraId="0D0D9BFD" w14:textId="77777777" w:rsidR="00000000" w:rsidRDefault="00000000"/>
    <w:p w14:paraId="5E25EF88" w14:textId="77777777" w:rsidR="00000000" w:rsidRDefault="00000000"/>
    <w:p w14:paraId="70631E34" w14:textId="77777777" w:rsidR="00000000" w:rsidRDefault="00000000"/>
    <w:p w14:paraId="258A9D04" w14:textId="77777777" w:rsidR="00D22D70" w:rsidRDefault="00000000">
      <w:r>
        <w:t>Simona Karečkaitė, tel. (0 440) 45 570</w:t>
      </w:r>
    </w:p>
    <w:sectPr w:rsidR="00D22D70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CAD09" w14:textId="77777777" w:rsidR="00236DAD" w:rsidRDefault="00236DAD">
      <w:r>
        <w:separator/>
      </w:r>
    </w:p>
  </w:endnote>
  <w:endnote w:type="continuationSeparator" w:id="0">
    <w:p w14:paraId="38DE5580" w14:textId="77777777" w:rsidR="00236DAD" w:rsidRDefault="0023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</w:font>
  <w:font w:name="Linux Libertine G">
    <w:charset w:val="01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B7BFB" w14:textId="77777777" w:rsidR="00236DAD" w:rsidRDefault="00236DAD">
      <w:r>
        <w:separator/>
      </w:r>
    </w:p>
  </w:footnote>
  <w:footnote w:type="continuationSeparator" w:id="0">
    <w:p w14:paraId="4539DAEA" w14:textId="77777777" w:rsidR="00236DAD" w:rsidRDefault="00236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8EBCD" w14:textId="77777777" w:rsidR="00000000" w:rsidRDefault="0000000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AF0E3" w14:textId="77777777" w:rsidR="00000000" w:rsidRDefault="00000000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5AED3" w14:textId="77777777" w:rsidR="00000000" w:rsidRDefault="00000000">
    <w:pPr>
      <w:pStyle w:val="Antrats"/>
      <w:jc w:val="right"/>
    </w:pPr>
    <w:r>
      <w:rPr>
        <w:b/>
        <w:bCs/>
        <w:i/>
        <w:iCs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96"/>
  <w:defaultTableStyle w:val="prastasis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52B"/>
    <w:rsid w:val="000B5A21"/>
    <w:rsid w:val="001923BE"/>
    <w:rsid w:val="00236DAD"/>
    <w:rsid w:val="00A50B75"/>
    <w:rsid w:val="00C9452B"/>
    <w:rsid w:val="00D2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A1FB63"/>
  <w15:chartTrackingRefBased/>
  <w15:docId w15:val="{EE3ABF54-7869-4D9F-B2E0-2E5EE04CF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AntratsDiagrama">
    <w:name w:val="Antraštės Diagrama"/>
    <w:rPr>
      <w:rFonts w:ascii="Times New Roman" w:eastAsia="Times New Roman" w:hAnsi="Times New Roman" w:cs="Times New Roman"/>
      <w:sz w:val="24"/>
      <w:szCs w:val="20"/>
    </w:rPr>
  </w:style>
  <w:style w:type="character" w:customStyle="1" w:styleId="DebesliotekstasDiagrama">
    <w:name w:val="Debesėlio tekstas Diagrama"/>
    <w:rPr>
      <w:rFonts w:ascii="Tahoma" w:eastAsia="Times New Roman" w:hAnsi="Tahoma" w:cs="Tahoma"/>
      <w:sz w:val="16"/>
      <w:szCs w:val="16"/>
    </w:rPr>
  </w:style>
  <w:style w:type="character" w:customStyle="1" w:styleId="PoratDiagrama">
    <w:name w:val="Poraštė Diagrama"/>
    <w:rPr>
      <w:rFonts w:ascii="Times New Roman" w:eastAsia="Times New Roman" w:hAnsi="Times New Roman" w:cs="Times New Roman"/>
      <w:sz w:val="24"/>
      <w:szCs w:val="20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  <w:rPr>
      <w:b/>
    </w:rPr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37">
    <w:name w:val="ListLabel 37"/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prastasis"/>
    <w:pPr>
      <w:suppressLineNumbers/>
    </w:pPr>
  </w:style>
  <w:style w:type="paragraph" w:customStyle="1" w:styleId="ListParagraph">
    <w:name w:val="List Paragraph"/>
    <w:basedOn w:val="prastasis"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customStyle="1" w:styleId="BalloonText">
    <w:name w:val="Balloon Text"/>
    <w:basedOn w:val="prastasis"/>
    <w:rPr>
      <w:rFonts w:ascii="Tahoma" w:hAnsi="Tahoma" w:cs="Tahoma"/>
      <w:sz w:val="16"/>
      <w:szCs w:val="16"/>
    </w:r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NoSpacing">
    <w:name w:val="No Spacing"/>
    <w:pPr>
      <w:suppressAutoHyphens/>
    </w:pPr>
    <w:rPr>
      <w:rFonts w:cs="Mangal"/>
      <w:szCs w:val="18"/>
      <w:lang w:val="en-US" w:eastAsia="hi-IN" w:bidi="hi-IN"/>
    </w:rPr>
  </w:style>
  <w:style w:type="paragraph" w:customStyle="1" w:styleId="Revision">
    <w:name w:val="Revision"/>
    <w:pPr>
      <w:suppressAutoHyphens/>
    </w:pPr>
    <w:rPr>
      <w:sz w:val="24"/>
      <w:lang w:eastAsia="en-US"/>
    </w:rPr>
  </w:style>
  <w:style w:type="paragraph" w:customStyle="1" w:styleId="NormalWeb">
    <w:name w:val="Normal (Web)"/>
    <w:basedOn w:val="prastasis"/>
    <w:pPr>
      <w:spacing w:before="280" w:after="280"/>
    </w:pPr>
    <w:rPr>
      <w:rFonts w:ascii="Tahoma" w:hAnsi="Tahoma" w:cs="Tahoma"/>
      <w:color w:val="333333"/>
      <w:sz w:val="22"/>
      <w:szCs w:val="22"/>
      <w:lang w:eastAsia="lt-LT"/>
    </w:rPr>
  </w:style>
  <w:style w:type="paragraph" w:styleId="Pataisymai">
    <w:name w:val="Revision"/>
    <w:hidden/>
    <w:uiPriority w:val="99"/>
    <w:semiHidden/>
    <w:rsid w:val="000B5A21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Sadauskienė, Dalia</cp:lastModifiedBy>
  <cp:revision>3</cp:revision>
  <cp:lastPrinted>2022-11-03T11:42:00Z</cp:lastPrinted>
  <dcterms:created xsi:type="dcterms:W3CDTF">2025-11-12T08:26:00Z</dcterms:created>
  <dcterms:modified xsi:type="dcterms:W3CDTF">2025-11-12T08:27:00Z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4</vt:r8>
  </property>
</Properties>
</file>